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3E" w:rsidRDefault="00AD773E" w:rsidP="00AD773E">
      <w:pPr>
        <w:spacing w:line="48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附件1： </w:t>
      </w:r>
    </w:p>
    <w:p w:rsidR="00AD773E" w:rsidRDefault="00AD773E" w:rsidP="00AD773E">
      <w:pPr>
        <w:spacing w:line="480" w:lineRule="exact"/>
        <w:ind w:left="5572" w:hangingChars="1850" w:hanging="5572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招聘岗位条件及计划表</w:t>
      </w:r>
    </w:p>
    <w:tbl>
      <w:tblPr>
        <w:tblW w:w="0" w:type="auto"/>
        <w:tblInd w:w="93" w:type="dxa"/>
        <w:tblLayout w:type="fixed"/>
        <w:tblLook w:val="04A0"/>
      </w:tblPr>
      <w:tblGrid>
        <w:gridCol w:w="417"/>
        <w:gridCol w:w="1232"/>
        <w:gridCol w:w="1099"/>
        <w:gridCol w:w="449"/>
        <w:gridCol w:w="1419"/>
        <w:gridCol w:w="928"/>
        <w:gridCol w:w="708"/>
        <w:gridCol w:w="709"/>
        <w:gridCol w:w="2126"/>
      </w:tblGrid>
      <w:tr w:rsidR="00AD773E" w:rsidTr="00AD773E">
        <w:trPr>
          <w:trHeight w:val="510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需求专业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户籍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　注</w:t>
            </w:r>
          </w:p>
        </w:tc>
      </w:tr>
      <w:tr w:rsidR="00AD773E" w:rsidTr="00AD773E">
        <w:trPr>
          <w:trHeight w:val="110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海宁市人民医院医疗集团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海宁市人民医院（浙大一院海宁院区）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急诊120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</w:t>
            </w:r>
          </w:p>
        </w:tc>
      </w:tr>
      <w:tr w:rsidR="00AD773E" w:rsidTr="00AD773E">
        <w:trPr>
          <w:trHeight w:val="100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急诊外科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</w:t>
            </w:r>
          </w:p>
        </w:tc>
      </w:tr>
      <w:tr w:rsidR="00AD773E" w:rsidTr="00AD773E">
        <w:trPr>
          <w:trHeight w:val="725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心血管内科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学术型、专业型均可报名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普外科二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686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急诊医学/外科学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1136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146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海宁市丁桥镇卫生院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112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海宁市袁花中心卫生院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公卫科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102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放射诊断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132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B超心电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56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市中医院医疗集团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海宁市中医院（海宁市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肿瘤医院）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急诊科一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中西医结合临床/急诊医学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中西医结合临床/外科学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非2023年应届毕业生需取得护士执业资格</w:t>
            </w:r>
          </w:p>
        </w:tc>
      </w:tr>
      <w:tr w:rsidR="00AD773E" w:rsidTr="00AD773E">
        <w:trPr>
          <w:trHeight w:val="80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肿瘤研究所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公共卫生与预防医学（一级学科）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152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取得执业医师资格证和住院医师规培合格证（2023年普通高校应届毕业生执业要求不限）；研究生学历要求急诊医学、外科学、内科学专业</w:t>
            </w:r>
          </w:p>
        </w:tc>
      </w:tr>
      <w:tr w:rsidR="00AD773E" w:rsidTr="00AD773E">
        <w:trPr>
          <w:trHeight w:val="108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神经内科一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神经内科二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中西医结合临床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海宁市硖石街道社区卫生服务中心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tabs>
                <w:tab w:val="left" w:pos="231"/>
              </w:tabs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海宁市海洲街道社区卫生服务中心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社区医生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AD773E" w:rsidTr="00AD773E">
        <w:trPr>
          <w:trHeight w:val="30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海宁市中心医院医疗集团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海宁市中心医院（浙江省人民医院海宁医院）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40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</w:t>
            </w:r>
          </w:p>
        </w:tc>
      </w:tr>
      <w:tr w:rsidR="00AD773E" w:rsidTr="00AD773E">
        <w:trPr>
          <w:trHeight w:val="1403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取得执业医师资格证（2023年普通高校应届本科毕业生职业要求不限），研究生学历要求内科学专业</w:t>
            </w:r>
          </w:p>
        </w:tc>
      </w:tr>
      <w:tr w:rsidR="00AD773E" w:rsidTr="00AD773E">
        <w:trPr>
          <w:trHeight w:val="21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取得执业医师资格证（2023年普通高校应届本科毕业生职业要求不限），研究生学历要求内科学专业</w:t>
            </w:r>
          </w:p>
        </w:tc>
      </w:tr>
      <w:tr w:rsidR="00AD773E" w:rsidTr="00AD773E">
        <w:trPr>
          <w:trHeight w:val="10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心电图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取得执业医师资格证（2023年普通高校应届本科毕业生职业要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求不限），研究生学历要求内科学专业</w:t>
            </w:r>
          </w:p>
        </w:tc>
      </w:tr>
      <w:tr w:rsidR="00AD773E" w:rsidTr="00AD773E">
        <w:trPr>
          <w:trHeight w:val="10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取得执业医师资格证（2023年普通高校应届本科毕业生执业要求不限）</w:t>
            </w:r>
          </w:p>
        </w:tc>
      </w:tr>
      <w:tr w:rsidR="00AD773E" w:rsidTr="00AD773E">
        <w:trPr>
          <w:trHeight w:val="10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取得执业医师资格证（2023年普通高校应届本科毕业生执业要求不限）</w:t>
            </w:r>
          </w:p>
        </w:tc>
      </w:tr>
      <w:tr w:rsidR="00AD773E" w:rsidTr="00AD773E">
        <w:trPr>
          <w:trHeight w:val="395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取得执业医师资格证（2023年普通高校应届本科毕业生执业要求不限），研究生学历要求外科学专业</w:t>
            </w:r>
          </w:p>
        </w:tc>
      </w:tr>
      <w:tr w:rsidR="00AD773E" w:rsidTr="00AD773E">
        <w:trPr>
          <w:trHeight w:val="325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10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海宁市周王庙镇卫生院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针灸科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针灸推拿学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</w:t>
            </w:r>
          </w:p>
        </w:tc>
      </w:tr>
      <w:tr w:rsidR="00AD773E" w:rsidTr="00AD773E">
        <w:trPr>
          <w:trHeight w:val="108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社区卫生服务站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取得执业医师资格证和住院医师规培合格证（2023年普通高校应届毕业生执业要求不限）</w:t>
            </w:r>
          </w:p>
        </w:tc>
      </w:tr>
      <w:tr w:rsidR="00AD773E" w:rsidTr="00AD773E">
        <w:trPr>
          <w:trHeight w:val="9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海宁市长安镇卫生院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中医内科学/中医外科学/中医骨伤科学/针灸推拿学/中医妇科学/中医儿科学/中医五官科学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76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取得执业医师资格证（2022、2023年普通高校应届本科毕业生执业要求不限）</w:t>
            </w:r>
          </w:p>
        </w:tc>
      </w:tr>
      <w:tr w:rsidR="00AD773E" w:rsidTr="00AD773E">
        <w:trPr>
          <w:trHeight w:val="560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海宁市第二人民医院（海宁市马桥中医妇科医院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皮肤病与性病学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60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肛肠科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外科学/肿瘤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60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精神科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/精神医学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AD773E" w:rsidTr="00AD773E">
        <w:trPr>
          <w:trHeight w:val="560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AD773E" w:rsidTr="00AD773E">
        <w:trPr>
          <w:trHeight w:val="449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要求副高及以上职称</w:t>
            </w:r>
          </w:p>
        </w:tc>
      </w:tr>
      <w:tr w:rsidR="00AD773E" w:rsidTr="00AD773E">
        <w:trPr>
          <w:trHeight w:val="560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要求副高及以上职称</w:t>
            </w:r>
          </w:p>
        </w:tc>
      </w:tr>
      <w:tr w:rsidR="00AD773E" w:rsidTr="00AD773E">
        <w:trPr>
          <w:trHeight w:val="467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海宁市第四人民医院（嘉兴市安定医院）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精神科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要求副高及以上职称</w:t>
            </w:r>
          </w:p>
        </w:tc>
      </w:tr>
      <w:tr w:rsidR="00AD773E" w:rsidTr="00AD773E">
        <w:trPr>
          <w:trHeight w:val="471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老年科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要求副高及以上职称</w:t>
            </w:r>
          </w:p>
        </w:tc>
      </w:tr>
      <w:tr w:rsidR="00AD773E" w:rsidTr="00AD773E">
        <w:trPr>
          <w:trHeight w:val="491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55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外骨科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中医骨伤科学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1613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/儿科学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取得执业医师资格证（2023全日制应届本科毕业生执业要求不限）；研究生学历要求儿科学专业</w:t>
            </w:r>
          </w:p>
        </w:tc>
      </w:tr>
      <w:tr w:rsidR="00AD773E" w:rsidTr="00AD773E">
        <w:trPr>
          <w:trHeight w:val="685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73E" w:rsidRDefault="00AD7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773E" w:rsidTr="00AD773E">
        <w:trPr>
          <w:trHeight w:val="501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/眼视光医学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取得执业医师资格证（2023全日制应届本科毕业生执业要求不限）；研究生学历要求眼科学专业</w:t>
            </w:r>
          </w:p>
        </w:tc>
      </w:tr>
      <w:tr w:rsidR="00AD773E" w:rsidTr="00AD773E">
        <w:trPr>
          <w:trHeight w:val="1140"/>
        </w:trPr>
        <w:tc>
          <w:tcPr>
            <w:tcW w:w="2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乳腺科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773E" w:rsidRDefault="00AD773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取得执业医师资格证（2023全日制应届本科毕业生执业要求不限）；研究生学历要求外科学专业</w:t>
            </w:r>
          </w:p>
        </w:tc>
      </w:tr>
      <w:tr w:rsidR="00AD773E" w:rsidTr="00AD773E">
        <w:trPr>
          <w:trHeight w:val="669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D773E" w:rsidRDefault="00AD77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D773E" w:rsidRDefault="00AD77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</w:tbl>
    <w:p w:rsidR="00AD773E" w:rsidRDefault="00AD773E" w:rsidP="00AD773E">
      <w:pPr>
        <w:spacing w:line="400" w:lineRule="exac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说明：学历：“本科”为本科及以上,“研究生”为研究生及以上。</w:t>
      </w:r>
    </w:p>
    <w:p w:rsidR="00AD773E" w:rsidRDefault="00AD773E" w:rsidP="00AD773E">
      <w:pPr>
        <w:spacing w:line="500" w:lineRule="exact"/>
        <w:rPr>
          <w:rFonts w:ascii="仿宋_GB2312" w:eastAsia="仿宋_GB2312" w:hAnsi="Calibri" w:cs="Times New Roman" w:hint="eastAsia"/>
          <w:b/>
          <w:color w:val="0D0D0D"/>
          <w:w w:val="90"/>
          <w:sz w:val="28"/>
          <w:szCs w:val="28"/>
        </w:rPr>
      </w:pPr>
    </w:p>
    <w:p w:rsidR="00AD773E" w:rsidRDefault="00AD773E" w:rsidP="00AD773E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AD773E" w:rsidRDefault="00AD773E" w:rsidP="00AD773E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AD773E" w:rsidRDefault="00AD773E" w:rsidP="00AD773E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  <w:r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  <w:lastRenderedPageBreak/>
        <w:t>附件2：</w:t>
      </w:r>
    </w:p>
    <w:p w:rsidR="00AD773E" w:rsidRDefault="00AD773E" w:rsidP="00AD773E">
      <w:pPr>
        <w:spacing w:line="400" w:lineRule="exact"/>
        <w:rPr>
          <w:rFonts w:ascii="宋体" w:eastAsia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6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 w:rsidR="00AD773E" w:rsidTr="00AD773E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姓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照片</w:t>
            </w:r>
          </w:p>
        </w:tc>
      </w:tr>
      <w:tr w:rsidR="00AD773E" w:rsidTr="00AD773E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民</w:t>
            </w: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73E" w:rsidRDefault="00AD773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技术职称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rPr>
                <w:rFonts w:ascii="Calibri" w:hAnsi="Calibri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569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专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业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629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现工作单位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是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（否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）在编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  <w:spacing w:val="-10"/>
              </w:rPr>
            </w:pPr>
            <w:r>
              <w:rPr>
                <w:rFonts w:ascii="Calibri" w:hAnsi="Calibri"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578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cantSplit/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邮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trHeight w:val="645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系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trHeight w:val="2839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人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简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历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 w:hint="eastAsia"/>
                <w:color w:val="000000"/>
              </w:rPr>
              <w:t>从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中</w:t>
            </w:r>
          </w:p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起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773E" w:rsidTr="00AD773E">
        <w:trPr>
          <w:trHeight w:val="1473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3E" w:rsidRDefault="00AD773E" w:rsidP="00AC7535">
            <w:pPr>
              <w:spacing w:afterLines="50" w:line="360" w:lineRule="auto"/>
              <w:rPr>
                <w:rFonts w:ascii="Calibri" w:eastAsia="宋体" w:hAnsi="Calibri" w:cs="Times New Roman"/>
                <w:color w:val="000000"/>
                <w:sz w:val="30"/>
                <w:szCs w:val="30"/>
              </w:rPr>
            </w:pPr>
          </w:p>
          <w:p w:rsidR="00AD773E" w:rsidRDefault="00AD773E">
            <w:pPr>
              <w:widowControl/>
              <w:jc w:val="left"/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</w:rPr>
              <w:t>初审人签章：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 </w:t>
            </w:r>
          </w:p>
          <w:p w:rsidR="00AD773E" w:rsidRDefault="00AD773E" w:rsidP="00AC7535">
            <w:pPr>
              <w:spacing w:afterLines="50" w:line="360" w:lineRule="auto"/>
              <w:ind w:firstLineChars="500" w:firstLine="1050"/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3E" w:rsidRDefault="00AD773E">
            <w:pPr>
              <w:rPr>
                <w:rFonts w:ascii="Calibri" w:eastAsia="宋体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复审意见</w:t>
            </w:r>
          </w:p>
          <w:p w:rsidR="00AD773E" w:rsidRDefault="00AD773E" w:rsidP="00AC7535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D773E" w:rsidRDefault="00AD773E">
            <w:pPr>
              <w:widowControl/>
              <w:jc w:val="left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复审人签章：</w:t>
            </w:r>
          </w:p>
          <w:p w:rsidR="00AD773E" w:rsidRDefault="00AD773E" w:rsidP="00AC7535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/>
                <w:color w:val="000000"/>
                <w:szCs w:val="21"/>
              </w:rPr>
              <w:t xml:space="preserve">    </w:t>
            </w:r>
          </w:p>
        </w:tc>
      </w:tr>
      <w:tr w:rsidR="00AD773E" w:rsidTr="00AD773E">
        <w:trPr>
          <w:trHeight w:val="1693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73E" w:rsidRDefault="00AD773E">
            <w:pPr>
              <w:spacing w:before="100" w:before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备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注</w:t>
            </w:r>
          </w:p>
        </w:tc>
        <w:tc>
          <w:tcPr>
            <w:tcW w:w="83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3E" w:rsidRDefault="00AD773E">
            <w:pPr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本人承诺：本表所填内容真实可靠，如有虚假，本人愿意承担一切责任。</w:t>
            </w:r>
          </w:p>
          <w:p w:rsidR="00AD773E" w:rsidRDefault="00AD77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（其他承诺事项）</w:t>
            </w:r>
          </w:p>
          <w:p w:rsidR="00AD773E" w:rsidRDefault="00AD773E">
            <w:pPr>
              <w:rPr>
                <w:rFonts w:ascii="Calibri" w:hAnsi="Calibri"/>
                <w:color w:val="000000"/>
              </w:rPr>
            </w:pPr>
          </w:p>
          <w:p w:rsidR="00AD773E" w:rsidRDefault="00AD773E" w:rsidP="00AC7535">
            <w:pPr>
              <w:spacing w:beforeLines="50"/>
              <w:ind w:firstLineChars="2430" w:firstLine="5103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承诺人签字：</w:t>
            </w:r>
          </w:p>
        </w:tc>
      </w:tr>
    </w:tbl>
    <w:p w:rsidR="00AD773E" w:rsidRDefault="00AD773E" w:rsidP="00AD773E">
      <w:pPr>
        <w:spacing w:line="240" w:lineRule="exact"/>
        <w:rPr>
          <w:rFonts w:ascii="Calibri" w:hAnsi="Calibri" w:cs="Times New Roman" w:hint="eastAsia"/>
          <w:color w:val="000000"/>
        </w:rPr>
      </w:pPr>
      <w:r>
        <w:rPr>
          <w:rFonts w:ascii="Calibri" w:hAnsi="Calibri" w:hint="eastAsia"/>
          <w:color w:val="000000"/>
        </w:rPr>
        <w:t>注：本表请打印在</w:t>
      </w:r>
      <w:r>
        <w:rPr>
          <w:rFonts w:ascii="Calibri" w:hAnsi="Calibri"/>
          <w:color w:val="000000"/>
        </w:rPr>
        <w:t>A4</w:t>
      </w:r>
      <w:r>
        <w:rPr>
          <w:rFonts w:ascii="Calibri" w:hAnsi="Calibri" w:hint="eastAsia"/>
          <w:color w:val="000000"/>
        </w:rPr>
        <w:t>纸上，由应聘人员本人签字，字迹端正。</w:t>
      </w:r>
    </w:p>
    <w:p w:rsidR="005B619A" w:rsidRPr="00AD773E" w:rsidRDefault="005B619A"/>
    <w:sectPr w:rsidR="005B619A" w:rsidRPr="00AD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9A" w:rsidRDefault="005B619A" w:rsidP="00AD773E">
      <w:r>
        <w:separator/>
      </w:r>
    </w:p>
  </w:endnote>
  <w:endnote w:type="continuationSeparator" w:id="1">
    <w:p w:rsidR="005B619A" w:rsidRDefault="005B619A" w:rsidP="00AD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9A" w:rsidRDefault="005B619A" w:rsidP="00AD773E">
      <w:r>
        <w:separator/>
      </w:r>
    </w:p>
  </w:footnote>
  <w:footnote w:type="continuationSeparator" w:id="1">
    <w:p w:rsidR="005B619A" w:rsidRDefault="005B619A" w:rsidP="00AD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E"/>
    <w:rsid w:val="005B619A"/>
    <w:rsid w:val="00AD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3</cp:revision>
  <dcterms:created xsi:type="dcterms:W3CDTF">2023-04-18T09:03:00Z</dcterms:created>
  <dcterms:modified xsi:type="dcterms:W3CDTF">2023-04-18T09:03:00Z</dcterms:modified>
</cp:coreProperties>
</file>