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46" w:rsidRPr="00524846" w:rsidRDefault="00524846" w:rsidP="00524846">
      <w:pPr>
        <w:widowControl/>
        <w:spacing w:line="432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52484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海宁市烟草专卖局</w:t>
      </w:r>
    </w:p>
    <w:p w:rsidR="00524846" w:rsidRPr="00524846" w:rsidRDefault="00524846" w:rsidP="00524846">
      <w:pPr>
        <w:widowControl/>
        <w:spacing w:line="432" w:lineRule="atLeast"/>
        <w:ind w:firstLine="48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52484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</w:t>
      </w:r>
      <w:r w:rsidR="000918A6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20</w:t>
      </w:r>
      <w:r w:rsidRPr="0052484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年度政府信息公开工作年度报告</w:t>
      </w:r>
    </w:p>
    <w:p w:rsidR="00524846" w:rsidRPr="00524846" w:rsidRDefault="00524846" w:rsidP="00524846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</w:p>
    <w:p w:rsidR="00524846" w:rsidRPr="00524846" w:rsidRDefault="00524846" w:rsidP="00524846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52484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一、总体情况</w:t>
      </w:r>
    </w:p>
    <w:p w:rsidR="00524846" w:rsidRDefault="00524846" w:rsidP="00524846">
      <w:pPr>
        <w:widowControl/>
        <w:spacing w:line="520" w:lineRule="exact"/>
        <w:ind w:firstLine="420"/>
        <w:rPr>
          <w:rFonts w:ascii="宋体" w:eastAsia="宋体" w:hAnsi="宋体" w:cs="宋体"/>
          <w:kern w:val="0"/>
          <w:sz w:val="24"/>
          <w:szCs w:val="24"/>
        </w:rPr>
      </w:pPr>
      <w:r w:rsidRPr="00524846">
        <w:rPr>
          <w:rFonts w:ascii="宋体" w:eastAsia="宋体" w:hAnsi="宋体" w:cs="宋体" w:hint="eastAsia"/>
          <w:kern w:val="0"/>
          <w:sz w:val="24"/>
          <w:szCs w:val="24"/>
        </w:rPr>
        <w:t>根据市委市政府关于做好</w:t>
      </w:r>
      <w:r w:rsidR="000918A6">
        <w:rPr>
          <w:rFonts w:ascii="宋体" w:eastAsia="宋体" w:hAnsi="宋体" w:cs="宋体"/>
          <w:kern w:val="0"/>
          <w:sz w:val="24"/>
          <w:szCs w:val="24"/>
        </w:rPr>
        <w:t>2020</w:t>
      </w:r>
      <w:r w:rsidR="00394B7B">
        <w:rPr>
          <w:rFonts w:ascii="宋体" w:eastAsia="宋体" w:hAnsi="宋体" w:cs="宋体"/>
          <w:kern w:val="0"/>
          <w:sz w:val="24"/>
          <w:szCs w:val="24"/>
        </w:rPr>
        <w:t>年</w:t>
      </w:r>
      <w:r w:rsidRPr="00524846">
        <w:rPr>
          <w:rFonts w:ascii="宋体" w:eastAsia="宋体" w:hAnsi="宋体" w:cs="宋体" w:hint="eastAsia"/>
          <w:kern w:val="0"/>
          <w:sz w:val="24"/>
          <w:szCs w:val="24"/>
        </w:rPr>
        <w:t>政府信息公开工作的部署要求，提高服务效率、提升政府形象，我局认真贯彻实施《条例》。健全了由局主要领导负责、分管领导具体抓、各科室协调配合、办公室具体落实的政府信息公开工作机制，认真做好政府信息公开工作。</w:t>
      </w:r>
    </w:p>
    <w:p w:rsidR="00D0413F" w:rsidRPr="00780BE8" w:rsidRDefault="00356DFB" w:rsidP="00356DFB">
      <w:pPr>
        <w:widowControl/>
        <w:spacing w:line="52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一是</w:t>
      </w:r>
      <w:r w:rsidR="00780BE8" w:rsidRPr="00780BE8">
        <w:rPr>
          <w:rFonts w:ascii="宋体" w:eastAsia="宋体" w:hAnsi="宋体" w:cs="宋体" w:hint="eastAsia"/>
          <w:b/>
          <w:kern w:val="0"/>
          <w:sz w:val="24"/>
          <w:szCs w:val="24"/>
        </w:rPr>
        <w:t>专项专人，明确职责。</w:t>
      </w:r>
      <w:r w:rsidR="00780BE8" w:rsidRPr="00780BE8">
        <w:rPr>
          <w:rFonts w:ascii="宋体" w:eastAsia="宋体" w:hAnsi="宋体" w:cs="宋体" w:hint="eastAsia"/>
          <w:kern w:val="0"/>
          <w:sz w:val="24"/>
          <w:szCs w:val="24"/>
        </w:rPr>
        <w:t>我局积极响应上级单位的文件精神，成立由局长为组长、办公室为牵头部门的工作小组，具体负责政府信息公开工作的组织和协调，带动各相关科室的工作积极性，确保政府信息公开工作顺利开展，按市政府信息中心的要求，编制有相关信息公开指南和信息公开目录。</w:t>
      </w:r>
    </w:p>
    <w:p w:rsidR="00780BE8" w:rsidRPr="00780BE8" w:rsidRDefault="00356DFB" w:rsidP="00356DFB">
      <w:pPr>
        <w:spacing w:line="52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二是</w:t>
      </w:r>
      <w:r w:rsidR="00780BE8" w:rsidRPr="00780BE8">
        <w:rPr>
          <w:rFonts w:ascii="宋体" w:eastAsia="宋体" w:hAnsi="宋体" w:cs="宋体" w:hint="eastAsia"/>
          <w:b/>
          <w:kern w:val="0"/>
          <w:sz w:val="24"/>
          <w:szCs w:val="24"/>
        </w:rPr>
        <w:t>严格执行，及时发布</w:t>
      </w:r>
      <w:r w:rsidR="00780BE8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  <w:r w:rsidR="00780BE8" w:rsidRPr="00780BE8">
        <w:rPr>
          <w:rFonts w:ascii="宋体" w:eastAsia="宋体" w:hAnsi="宋体" w:cs="宋体" w:hint="eastAsia"/>
          <w:kern w:val="0"/>
          <w:sz w:val="24"/>
          <w:szCs w:val="24"/>
        </w:rPr>
        <w:t>我局严格执行相关制度，将与烟草法有关的法律、法规、行政处罚、零售许可及时发布到政府信息公开网上，按照有关保密法规的要求，对拟公开的政府信息进行保密审查，未发生泄密事件。</w:t>
      </w:r>
    </w:p>
    <w:p w:rsidR="00C40D15" w:rsidRDefault="00D0413F" w:rsidP="00D0413F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0413F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6"/>
        <w:gridCol w:w="1265"/>
        <w:gridCol w:w="1881"/>
      </w:tblGrid>
      <w:tr w:rsidR="00D0413F" w:rsidRPr="00D0413F" w:rsidTr="00793E2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D0413F" w:rsidRPr="00D0413F" w:rsidTr="00793E2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0413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D0413F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D0413F" w:rsidRPr="00D0413F" w:rsidTr="00793E2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D0413F" w:rsidRPr="00D0413F" w:rsidTr="00793E2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394B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091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D0413F" w:rsidRPr="00D0413F" w:rsidTr="00793E2D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D0413F" w:rsidRPr="00D0413F" w:rsidTr="00793E2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0413F" w:rsidRPr="00D0413F" w:rsidTr="00793E2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394B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18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394B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18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D0413F" w:rsidRPr="00D0413F" w:rsidTr="00793E2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D0413F" w:rsidRPr="00D0413F" w:rsidTr="00793E2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D0413F" w:rsidRPr="00D0413F" w:rsidTr="00793E2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D0413F" w:rsidRPr="00D0413F" w:rsidTr="00793E2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394B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18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394B7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18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0918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918A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</w:tr>
      <w:tr w:rsidR="00D0413F" w:rsidRPr="00D0413F" w:rsidTr="00793E2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D0413F" w:rsidRPr="00D0413F" w:rsidTr="00793E2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D0413F" w:rsidRPr="00D0413F" w:rsidTr="00793E2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D0413F" w:rsidRPr="00D0413F" w:rsidTr="00793E2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D0413F" w:rsidRPr="00D0413F" w:rsidTr="00793E2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D0413F" w:rsidRPr="00D0413F" w:rsidTr="00793E2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D0413F" w:rsidRPr="00D0413F" w:rsidTr="00793E2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D0413F" w:rsidP="00D04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13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394B7B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13F" w:rsidRPr="00D0413F" w:rsidRDefault="00394B7B" w:rsidP="00D041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D0413F" w:rsidRDefault="00405242" w:rsidP="00D0413F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0524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405242" w:rsidRPr="00405242" w:rsidTr="00405242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405242" w:rsidRPr="00405242" w:rsidTr="00405242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05242" w:rsidRPr="00405242" w:rsidTr="00405242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05242" w:rsidRPr="00405242" w:rsidTr="0040524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05242" w:rsidRPr="00405242" w:rsidTr="0040524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405242" w:rsidRDefault="00405242" w:rsidP="00D0413F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0524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03"/>
        <w:gridCol w:w="603"/>
        <w:gridCol w:w="603"/>
        <w:gridCol w:w="657"/>
        <w:gridCol w:w="550"/>
        <w:gridCol w:w="604"/>
        <w:gridCol w:w="605"/>
        <w:gridCol w:w="605"/>
        <w:gridCol w:w="616"/>
        <w:gridCol w:w="604"/>
        <w:gridCol w:w="604"/>
        <w:gridCol w:w="604"/>
        <w:gridCol w:w="605"/>
        <w:gridCol w:w="605"/>
      </w:tblGrid>
      <w:tr w:rsidR="00405242" w:rsidRPr="00405242" w:rsidTr="00405242">
        <w:trPr>
          <w:jc w:val="center"/>
        </w:trPr>
        <w:tc>
          <w:tcPr>
            <w:tcW w:w="3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405242" w:rsidRPr="00405242" w:rsidTr="00405242">
        <w:trPr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405242" w:rsidRPr="00405242" w:rsidTr="00405242">
        <w:trPr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05242" w:rsidRPr="00405242" w:rsidTr="00405242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42" w:rsidRPr="00405242" w:rsidRDefault="00405242" w:rsidP="00405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052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405242" w:rsidRDefault="00405242" w:rsidP="00D0413F">
      <w:pPr>
        <w:widowControl/>
        <w:spacing w:line="520" w:lineRule="exact"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0524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五、存在的主要问题及改进情况</w:t>
      </w:r>
    </w:p>
    <w:p w:rsidR="00356DFB" w:rsidRPr="00356DFB" w:rsidRDefault="00356DFB" w:rsidP="00356DFB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356DFB">
        <w:rPr>
          <w:rFonts w:ascii="宋体" w:eastAsia="宋体" w:hAnsi="宋体" w:cs="宋体" w:hint="eastAsia"/>
          <w:sz w:val="24"/>
          <w:szCs w:val="24"/>
        </w:rPr>
        <w:t>201</w:t>
      </w:r>
      <w:r w:rsidR="000918A6">
        <w:rPr>
          <w:rFonts w:ascii="宋体" w:eastAsia="宋体" w:hAnsi="宋体" w:cs="宋体"/>
          <w:sz w:val="24"/>
          <w:szCs w:val="24"/>
        </w:rPr>
        <w:t>9</w:t>
      </w:r>
      <w:r w:rsidRPr="00356DFB">
        <w:rPr>
          <w:rFonts w:ascii="宋体" w:eastAsia="宋体" w:hAnsi="宋体" w:cs="宋体" w:hint="eastAsia"/>
          <w:sz w:val="24"/>
          <w:szCs w:val="24"/>
        </w:rPr>
        <w:t>年，我局政府信息公开工作虽然取得了一定的成绩，但在开展工作中，也存在一些需要改进的问题，主要是信息公开的内容还有待拓宽，信息公开的时效还有待提高。为进一步做好信息公开工作，将采取以下改进措施：一是拓宽信息公开的内容。补充完善原有的信息公开目录，更新相关法律法规，提高信息公开的完整性和准确性。二是进一步落实信息公开工作责任到人，及时更新信息公开内容。</w:t>
      </w:r>
    </w:p>
    <w:p w:rsidR="00356DFB" w:rsidRPr="00356DFB" w:rsidRDefault="00356DFB" w:rsidP="00356DFB">
      <w:pPr>
        <w:widowControl/>
        <w:spacing w:line="432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DF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六、其他需要报告的事项</w:t>
      </w:r>
    </w:p>
    <w:p w:rsidR="00356DFB" w:rsidRPr="00356DFB" w:rsidRDefault="00356DFB" w:rsidP="00356DFB">
      <w:pPr>
        <w:widowControl/>
        <w:spacing w:line="432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56DF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无</w:t>
      </w:r>
    </w:p>
    <w:p w:rsidR="00356DFB" w:rsidRDefault="00356DFB" w:rsidP="00356DFB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  海宁市烟草专卖局</w:t>
      </w:r>
    </w:p>
    <w:p w:rsidR="00356DFB" w:rsidRPr="00356DFB" w:rsidRDefault="00356DFB" w:rsidP="00356DFB">
      <w:pPr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              </w:t>
      </w:r>
      <w:r w:rsidR="000918A6">
        <w:rPr>
          <w:rFonts w:ascii="宋体" w:eastAsia="宋体" w:hAnsi="宋体" w:cs="宋体"/>
          <w:sz w:val="24"/>
          <w:szCs w:val="24"/>
        </w:rPr>
        <w:t xml:space="preserve">                        </w:t>
      </w:r>
      <w:bookmarkStart w:id="0" w:name="_GoBack"/>
      <w:bookmarkEnd w:id="0"/>
      <w:r w:rsidR="000918A6">
        <w:rPr>
          <w:rFonts w:ascii="宋体" w:eastAsia="宋体" w:hAnsi="宋体" w:cs="宋体"/>
          <w:sz w:val="24"/>
          <w:szCs w:val="24"/>
        </w:rPr>
        <w:t>2021年</w:t>
      </w:r>
      <w:r w:rsidR="000918A6">
        <w:rPr>
          <w:rFonts w:ascii="宋体" w:eastAsia="宋体" w:hAnsi="宋体" w:cs="宋体" w:hint="eastAsia"/>
          <w:sz w:val="24"/>
          <w:szCs w:val="24"/>
        </w:rPr>
        <w:t>1月4日</w:t>
      </w:r>
    </w:p>
    <w:sectPr w:rsidR="00356DFB" w:rsidRPr="00356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30" w:rsidRDefault="00712E30" w:rsidP="00524846">
      <w:r>
        <w:separator/>
      </w:r>
    </w:p>
  </w:endnote>
  <w:endnote w:type="continuationSeparator" w:id="0">
    <w:p w:rsidR="00712E30" w:rsidRDefault="00712E30" w:rsidP="0052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30" w:rsidRDefault="00712E30" w:rsidP="00524846">
      <w:r>
        <w:separator/>
      </w:r>
    </w:p>
  </w:footnote>
  <w:footnote w:type="continuationSeparator" w:id="0">
    <w:p w:rsidR="00712E30" w:rsidRDefault="00712E30" w:rsidP="0052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8B9C"/>
    <w:multiLevelType w:val="singleLevel"/>
    <w:tmpl w:val="084F8B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255594"/>
    <w:multiLevelType w:val="hybridMultilevel"/>
    <w:tmpl w:val="A01CEC22"/>
    <w:lvl w:ilvl="0" w:tplc="FCAACAB8">
      <w:start w:val="1"/>
      <w:numFmt w:val="japaneseCounting"/>
      <w:lvlText w:val="（%1）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7B"/>
    <w:rsid w:val="000522CF"/>
    <w:rsid w:val="000918A6"/>
    <w:rsid w:val="000B117B"/>
    <w:rsid w:val="00356DFB"/>
    <w:rsid w:val="00394B7B"/>
    <w:rsid w:val="00405242"/>
    <w:rsid w:val="00524846"/>
    <w:rsid w:val="00712E30"/>
    <w:rsid w:val="00780BE8"/>
    <w:rsid w:val="008C7B83"/>
    <w:rsid w:val="00D0413F"/>
    <w:rsid w:val="00D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66018-A12F-4300-8A77-BE6992D9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248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846"/>
    <w:rPr>
      <w:sz w:val="18"/>
      <w:szCs w:val="18"/>
    </w:rPr>
  </w:style>
  <w:style w:type="paragraph" w:styleId="a5">
    <w:name w:val="List Paragraph"/>
    <w:basedOn w:val="a"/>
    <w:uiPriority w:val="34"/>
    <w:qFormat/>
    <w:rsid w:val="0052484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2484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zhichao zhang</dc:creator>
  <cp:keywords/>
  <dc:description/>
  <cp:lastModifiedBy>张志超_盖章</cp:lastModifiedBy>
  <cp:revision>3</cp:revision>
  <dcterms:created xsi:type="dcterms:W3CDTF">2020-01-15T02:22:00Z</dcterms:created>
  <dcterms:modified xsi:type="dcterms:W3CDTF">2021-01-04T06:44:00Z</dcterms:modified>
</cp:coreProperties>
</file>